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ДОГОВОР О ЗАДАТКЕ </w:t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счет обеспечения оплаты имущества,</w:t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приобретаемого на торгах, организуемых финансовым управляющим</w:t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реализации имущества должника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c"/>
        <w:tblW w:w="934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2"/>
        <w:gridCol w:w="4672"/>
      </w:tblGrid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Свердловская обл.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right"/>
              <w:rPr>
                <w:kern w:val="0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«___»_________2025 г.</w:t>
            </w:r>
          </w:p>
          <w:p>
            <w:pPr>
              <w:pStyle w:val="Normal"/>
              <w:widowControl/>
              <w:suppressAutoHyphens w:val="true"/>
              <w:spacing w:before="0" w:after="0"/>
              <w:contextualSpacing/>
              <w:jc w:val="righ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item"/>
        <w:numPr>
          <w:ilvl w:val="0"/>
          <w:numId w:val="1"/>
        </w:numPr>
        <w:spacing w:beforeAutospacing="0" w:before="0" w:afterAutospacing="0" w:after="0"/>
        <w:ind w:hanging="360" w:left="0"/>
        <w:textAlignment w:val="baseline"/>
        <w:rPr>
          <w:rFonts w:ascii="Arial" w:hAnsi="Arial" w:cs="Arial"/>
          <w:color w:val="383C45"/>
          <w:sz w:val="23"/>
          <w:szCs w:val="23"/>
        </w:rPr>
      </w:pPr>
      <w:r>
        <w:rPr/>
        <w:t xml:space="preserve">Организатор торгов – финансовый управляющий Сеченовой Луизы Николаевны (02.04.1978 г.р., место рождения дер. Кокшарова Камышловского района Свердловской области, ИНН 663303971918, СНИЛС 027-307-359 38, адрес регистрации: Свердловская обл., г. Сухой Лог Сухоложский район, ул. Парижской Коммуны, д. 2, кв. 2) Габов Игорь Андреевич (ИНН 667102545522, рег. № 22861), - утвержден Решением Арбитражного суда Свердловской области от 27.03.2024 г. по делу № </w:t>
      </w:r>
      <w:r>
        <w:rPr>
          <w:rStyle w:val="js-case-header-casenum"/>
          <w:color w:val="383C45"/>
        </w:rPr>
        <w:t>А60-14097/2024</w:t>
      </w:r>
      <w:r>
        <w:rPr/>
        <w:t xml:space="preserve"> 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ПРЕДМЕТ ДОГОВОРА</w:t>
      </w:r>
    </w:p>
    <w:p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0"/>
        <w:jc w:val="both"/>
        <w:rPr/>
      </w:pPr>
      <w:r>
        <w:rPr/>
        <w:t xml:space="preserve">1.1 Претендент обязуется перечислить на счет финансового управляющего задаток в размере 10% начальной цены продажи имущества в счет обеспечения оплаты следующего приобретаемого на проводимом Организатором торгах имущества: </w:t>
      </w:r>
      <w:bookmarkStart w:id="0" w:name="_GoBack"/>
      <w:r>
        <w:rPr/>
        <w:t>земельный участок с кадастровым номером 66:63:1401003:545, расположенный по адресу: Свердловская область, Сухоложский район, село Знаменское, улица Калинина, № 47</w:t>
      </w:r>
      <w:bookmarkEnd w:id="0"/>
      <w:r>
        <w:rPr/>
        <w:t xml:space="preserve">. Доля в праве ½. Начальная цена имущества – </w:t>
      </w:r>
      <w:r>
        <w:rPr/>
        <w:t>154</w:t>
      </w:r>
      <w:r>
        <w:rPr/>
        <w:t xml:space="preserve"> </w:t>
      </w:r>
      <w:r>
        <w:rPr/>
        <w:t>575</w:t>
      </w:r>
      <w:r>
        <w:rPr/>
        <w:t>,00 (</w:t>
      </w:r>
      <w:r>
        <w:rPr/>
        <w:t>сто пятьдесят четыре тысячи пятьсот семьдесят пять рублей</w:t>
      </w:r>
      <w:r>
        <w:rPr/>
        <w:t xml:space="preserve"> 00 копеек) рублей.</w:t>
      </w:r>
    </w:p>
    <w:p>
      <w:pPr>
        <w:pStyle w:val="ListParagraph"/>
        <w:ind w:firstLine="709" w:left="0"/>
        <w:jc w:val="both"/>
        <w:rPr/>
      </w:pPr>
      <w:r>
        <w:rPr/>
      </w:r>
    </w:p>
    <w:p>
      <w:pPr>
        <w:pStyle w:val="ListParagraph"/>
        <w:ind w:left="420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ConsNormal"/>
        <w:widowControl/>
        <w:ind w:firstLine="54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ОБЯЗАННОСТИ СТОРОН</w:t>
      </w:r>
    </w:p>
    <w:p>
      <w:pPr>
        <w:pStyle w:val="ConsNormal"/>
        <w:widowControl/>
        <w:ind w:firstLine="54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 Претендент обязан: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2.1.1. Обеспечить поступление указанных в п. 1.1 настоящего договора денежных средств на счет Организатора торгов в срок до 29.08.2025 г. 16:00 МСК.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 Организатор торгов обязан: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СРОК ДЕЙСТВИЯ ДОГОВОРА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 Настоящий договор вступает в силу со дня его подписания сторонами.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ЗАКЛЮЧИТЕЛЬНЫЕ ПОЛОЖЕНИЯ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Свердловской области.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АДРЕСА И ПЛАТЕЖНЫЕ РЕКВИЗИТЫ СТОРОН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Название банка:  филиал «Корпоративный» ПАО «Совкомбанк»</w:t>
      </w:r>
    </w:p>
    <w:p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Расчетный счет:  40702810412020574079</w:t>
      </w:r>
    </w:p>
    <w:p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Кор. счет:  30101810445250000360</w:t>
      </w:r>
    </w:p>
    <w:p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БИК:  044525360</w:t>
      </w:r>
    </w:p>
    <w:p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Получатель:  ООО «Электронная торговая площадка»     </w:t>
      </w:r>
    </w:p>
    <w:p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ИНН получателя:  1655269981</w:t>
      </w:r>
    </w:p>
    <w:p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КПП получателя:  165501001</w:t>
      </w:r>
    </w:p>
    <w:p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cs="Times New Roman" w:ascii="Times New Roman" w:hAnsi="Times New Roman"/>
          <w:color w:val="FF0000"/>
          <w:sz w:val="22"/>
          <w:szCs w:val="22"/>
        </w:rPr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</w:t>
      </w:r>
      <w:r>
        <w:rPr>
          <w:rFonts w:cs="Times New Roman" w:ascii="Times New Roman" w:hAnsi="Times New Roman"/>
          <w:sz w:val="22"/>
          <w:szCs w:val="22"/>
        </w:rPr>
        <w:t>Претендент (реквизиты): _____________________________________________________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</w:t>
      </w:r>
      <w:r>
        <w:rPr>
          <w:rFonts w:cs="Times New Roman" w:ascii="Times New Roman" w:hAnsi="Times New Roman"/>
          <w:sz w:val="22"/>
          <w:szCs w:val="22"/>
        </w:rPr>
        <w:t>6. ПОДПИСИ СТОРОН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995170" cy="2205990"/>
            <wp:effectExtent l="0" t="0" r="0" b="0"/>
            <wp:wrapNone/>
            <wp:docPr id="1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220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2"/>
          <w:szCs w:val="22"/>
        </w:rPr>
        <w:t xml:space="preserve">    </w:t>
      </w:r>
      <w:r>
        <w:rPr>
          <w:rFonts w:cs="Times New Roman" w:ascii="Times New Roman" w:hAnsi="Times New Roman"/>
          <w:sz w:val="22"/>
          <w:szCs w:val="22"/>
        </w:rPr>
        <w:t>Организатор торгов:                                   Претендент: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                  _________________________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                  _________________________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</w:t>
      </w:r>
      <w:r>
        <w:rPr>
          <w:rFonts w:cs="Times New Roman" w:ascii="Times New Roman" w:hAnsi="Times New Roman"/>
          <w:sz w:val="22"/>
          <w:szCs w:val="22"/>
        </w:rPr>
        <w:t>М.П.                                                                                        М.П.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roman"/>
    <w:pitch w:val="variable"/>
  </w:font>
  <w:font w:name="Franklin Gothic Book"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1b9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sid w:val="00de3083"/>
    <w:rPr>
      <w:i/>
      <w:iCs/>
    </w:rPr>
  </w:style>
  <w:style w:type="character" w:styleId="Hyperlink">
    <w:name w:val="Hyperlink"/>
    <w:basedOn w:val="DefaultParagraphFont"/>
    <w:uiPriority w:val="99"/>
    <w:unhideWhenUsed/>
    <w:rsid w:val="00d561ea"/>
    <w:rPr>
      <w:color w:themeColor="hyperlink" w:val="0563C1"/>
      <w:u w:val="single"/>
    </w:rPr>
  </w:style>
  <w:style w:type="character" w:styleId="js-case-header-casenum" w:customStyle="1">
    <w:name w:val="js-case-header-case_num"/>
    <w:basedOn w:val="DefaultParagraphFont"/>
    <w:qFormat/>
    <w:rsid w:val="00177524"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 w:customStyle="1">
    <w:name w:val="Указатель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ConsNormal" w:customStyle="1">
    <w:name w:val="ConsNormal"/>
    <w:uiPriority w:val="99"/>
    <w:qFormat/>
    <w:rsid w:val="00731b97"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Nonformat" w:customStyle="1">
    <w:name w:val="ConsNonformat"/>
    <w:uiPriority w:val="99"/>
    <w:qFormat/>
    <w:rsid w:val="00731b97"/>
    <w:pPr>
      <w:widowControl w:val="false"/>
      <w:suppressAutoHyphens w:val="true"/>
      <w:bidi w:val="0"/>
      <w:spacing w:before="0" w:after="0"/>
      <w:ind w:right="19772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Title" w:customStyle="1">
    <w:name w:val="ConsTitle"/>
    <w:uiPriority w:val="99"/>
    <w:qFormat/>
    <w:rsid w:val="00731b97"/>
    <w:pPr>
      <w:widowControl w:val="false"/>
      <w:suppressAutoHyphens w:val="true"/>
      <w:bidi w:val="0"/>
      <w:spacing w:before="0" w:after="0"/>
      <w:ind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9f7f5c"/>
    <w:pPr>
      <w:spacing w:before="0" w:after="0"/>
      <w:ind w:left="720"/>
      <w:contextualSpacing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Franklin Gothic Book" w:hAnsi="Franklin Gothic Book" w:eastAsia="Calibri" w:cs=""/>
      <w:color w:val="000000"/>
      <w:kern w:val="0"/>
      <w:sz w:val="24"/>
      <w:szCs w:val="22"/>
      <w:lang w:val="ru-RU" w:eastAsia="en-US" w:bidi="ar-SA"/>
    </w:rPr>
  </w:style>
  <w:style w:type="paragraph" w:styleId="item" w:customStyle="1">
    <w:name w:val="item"/>
    <w:basedOn w:val="Normal"/>
    <w:qFormat/>
    <w:rsid w:val="00177524"/>
    <w:pPr>
      <w:suppressAutoHyphens w:val="false"/>
      <w:spacing w:beforeAutospacing="1" w:afterAutospacing="1"/>
    </w:pPr>
    <w:rPr/>
  </w:style>
  <w:style w:type="numbering" w:styleId="user2" w:default="1">
    <w:name w:val="Без списка (user)"/>
    <w:uiPriority w:val="99"/>
    <w:semiHidden/>
    <w:unhideWhenUsed/>
    <w:qFormat/>
  </w:style>
  <w:style w:type="numbering" w:styleId="Style16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1c5b4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LibreOffice/25.2.4.3$Windows_X86_64 LibreOffice_project/33e196637044ead23f5c3226cde09b47731f7e27</Application>
  <AppVersion>15.0000</AppVersion>
  <Pages>2</Pages>
  <Words>589</Words>
  <Characters>4166</Characters>
  <CharactersWithSpaces>4926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2025-06-17T08:46:00Z</dcterms:created>
  <dc:creator>Ушакова Татьяна</dc:creator>
  <dc:description/>
  <dc:language>ru-RU</dc:language>
  <cp:lastModifiedBy/>
  <dcterms:modified xsi:type="dcterms:W3CDTF">2025-07-28T09:46:39Z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